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6CD3" w:rsidRDefault="00616CD3" w:rsidP="00616CD3">
      <w:pPr>
        <w:spacing w:after="200" w:line="276" w:lineRule="auto"/>
        <w:jc w:val="center"/>
        <w:rPr>
          <w:bCs/>
          <w:caps/>
          <w:szCs w:val="28"/>
          <w:lang w:val="kk-KZ"/>
        </w:rPr>
      </w:pPr>
      <w:r>
        <w:rPr>
          <w:bCs/>
          <w:caps/>
          <w:szCs w:val="28"/>
          <w:lang w:val="kk-KZ"/>
        </w:rPr>
        <w:t>Жер қойнауын пайдалану кезіндегі экологиялық талаптар</w:t>
      </w:r>
    </w:p>
    <w:p w:rsidR="00616CD3" w:rsidRDefault="00616CD3" w:rsidP="00616CD3">
      <w:pPr>
        <w:pStyle w:val="a3"/>
        <w:spacing w:after="0"/>
        <w:ind w:left="420"/>
        <w:jc w:val="center"/>
        <w:rPr>
          <w:bCs/>
          <w:caps/>
          <w:szCs w:val="28"/>
          <w:lang w:val="kk-KZ"/>
        </w:rPr>
      </w:pPr>
    </w:p>
    <w:p w:rsidR="00616CD3" w:rsidRDefault="00616CD3" w:rsidP="00616CD3">
      <w:pPr>
        <w:pStyle w:val="a5"/>
        <w:spacing w:before="0" w:beforeAutospacing="0" w:after="0" w:afterAutospacing="0"/>
        <w:ind w:firstLine="420"/>
        <w:jc w:val="both"/>
        <w:rPr>
          <w:sz w:val="28"/>
          <w:szCs w:val="28"/>
          <w:shd w:val="clear" w:color="auto" w:fill="FFFFFF"/>
          <w:lang w:val="kk-KZ"/>
        </w:rPr>
      </w:pPr>
      <w:r w:rsidRPr="007A3EA8">
        <w:rPr>
          <w:sz w:val="28"/>
          <w:szCs w:val="28"/>
          <w:shd w:val="clear" w:color="auto" w:fill="FFFFFF"/>
          <w:lang w:val="kk-KZ"/>
        </w:rPr>
        <w:t>Жер қойнауын Қазақстан Республикасының экологиялық заңнамасының талаптарына сәйкес пайдалануы тиіс. Кен орнын игерудiң арнаулы әдiстерiн қолдану есебiнен жердiң үстiңгi қабатын сақтау және</w:t>
      </w:r>
      <w:r>
        <w:rPr>
          <w:sz w:val="28"/>
          <w:szCs w:val="28"/>
          <w:shd w:val="clear" w:color="auto" w:fill="FFFFFF"/>
          <w:lang w:val="kk-KZ"/>
        </w:rPr>
        <w:t xml:space="preserve"> </w:t>
      </w:r>
      <w:r w:rsidRPr="007A3EA8">
        <w:rPr>
          <w:sz w:val="28"/>
          <w:szCs w:val="28"/>
          <w:shd w:val="clear" w:color="auto" w:fill="FFFFFF"/>
          <w:lang w:val="kk-KZ"/>
        </w:rPr>
        <w:t>жердiң техногендiк шөлейттенуiн болғызбау, барлау, өндiру кезiнде, сондай-ақ барлаумен және өндiрумен байланысты емес жер асты құрылыстарын салу мен пайдалануға беру кезiнде қауiптi техногендiк процестердiң пайда болуынан сақтандыру шараларын қолдану қажет. Жер қойнауын су басудан, өрттен және кен орындарын пайдалану мен қазуды қиындататын басқа да дүлей факторлардан қорғау қажет.</w:t>
      </w:r>
      <w:r>
        <w:rPr>
          <w:sz w:val="28"/>
          <w:szCs w:val="28"/>
          <w:shd w:val="clear" w:color="auto" w:fill="FFFFFF"/>
          <w:lang w:val="kk-KZ"/>
        </w:rPr>
        <w:t xml:space="preserve"> </w:t>
      </w:r>
    </w:p>
    <w:p w:rsidR="00616CD3" w:rsidRDefault="00616CD3" w:rsidP="00616CD3">
      <w:pPr>
        <w:pStyle w:val="a5"/>
        <w:spacing w:before="0" w:beforeAutospacing="0" w:after="0" w:afterAutospacing="0"/>
        <w:ind w:firstLine="420"/>
        <w:jc w:val="both"/>
        <w:rPr>
          <w:sz w:val="28"/>
          <w:szCs w:val="28"/>
          <w:shd w:val="clear" w:color="auto" w:fill="FFFFFF"/>
          <w:lang w:val="kk-KZ"/>
        </w:rPr>
      </w:pPr>
      <w:r w:rsidRPr="007A3EA8">
        <w:rPr>
          <w:sz w:val="28"/>
          <w:szCs w:val="28"/>
          <w:shd w:val="clear" w:color="auto" w:fill="FFFFFF"/>
          <w:lang w:val="kk-KZ"/>
        </w:rPr>
        <w:t>Жер қойнауының, әсiресе мұнайды, газды немесе өзге де заттар мен материалдарды жер астында сақтау, зиянды заттар мен қалдықтарды көму кезiнде ластануын болғызбауын қадағалау абзал. Жер қойнауын пайдалану жөнiндегi операцияларды, тоқтату, тоқтатып қою, кен орнын игеру объектiлерiн консервациялау мен жою жөнiндегi белгiленген тәртiптi сақтау, қалдықтарды жинап қою мен орналастыру кезiнде экологиялық және санитарлық-эпидемиологиялық талаптарды қамтамасыз ету. Жер асты суларының сарқылуын және ластануын болғызбау, оның iшiнде жуғыш сұйықтарды дайындағанда уытсыз реагенттердi қолдану, мұнай кен орындарында қабатаралық қысымды сақтау жүйесiнде мұнай кәсiпшiлiгi сарқынды суларын тазалау және қайтадан пайдалану негiзгi экологиял</w:t>
      </w:r>
      <w:r>
        <w:rPr>
          <w:sz w:val="28"/>
          <w:szCs w:val="28"/>
          <w:shd w:val="clear" w:color="auto" w:fill="FFFFFF"/>
          <w:lang w:val="kk-KZ"/>
        </w:rPr>
        <w:t xml:space="preserve">ық талаптар болып табылады. </w:t>
      </w:r>
    </w:p>
    <w:p w:rsidR="00616CD3" w:rsidRDefault="00616CD3" w:rsidP="00616CD3">
      <w:pPr>
        <w:pStyle w:val="a5"/>
        <w:spacing w:before="0" w:beforeAutospacing="0" w:after="0" w:afterAutospacing="0"/>
        <w:ind w:firstLine="420"/>
        <w:jc w:val="both"/>
        <w:rPr>
          <w:sz w:val="28"/>
          <w:szCs w:val="28"/>
          <w:shd w:val="clear" w:color="auto" w:fill="FFFFFF"/>
          <w:lang w:val="kk-KZ"/>
        </w:rPr>
      </w:pPr>
      <w:r w:rsidRPr="007A3EA8">
        <w:rPr>
          <w:sz w:val="28"/>
          <w:szCs w:val="28"/>
          <w:shd w:val="clear" w:color="auto" w:fill="FFFFFF"/>
          <w:lang w:val="kk-KZ"/>
        </w:rPr>
        <w:t xml:space="preserve">Нормативтiк көрсеткiшке дейiн тазартылмаған сарқынды суды жер қойнауына ағызуға тыйым салынады, бұл ретте пайдалы қазбалармен бiрге шыққан суды қайтадан айдау, сондай-ақ мемлекеттiк экологиялық сараптаманың және Қазақстан Республикасының заңнамасымен көзделген басқа да сараптамалардың оң қорытындысын алған жобалар мен технологиялық регламенттерде көзделген пайдалы қазбаларды өндiруге арналған технологиялық ерiтiндiлердi жер қойнауына айдау сарқынды суды </w:t>
      </w:r>
      <w:r>
        <w:rPr>
          <w:sz w:val="28"/>
          <w:szCs w:val="28"/>
          <w:shd w:val="clear" w:color="auto" w:fill="FFFFFF"/>
          <w:lang w:val="kk-KZ"/>
        </w:rPr>
        <w:t xml:space="preserve">ағызу болып табылмайды. </w:t>
      </w:r>
    </w:p>
    <w:p w:rsidR="00616CD3" w:rsidRDefault="00616CD3" w:rsidP="00616CD3">
      <w:pPr>
        <w:pStyle w:val="a5"/>
        <w:spacing w:before="0" w:beforeAutospacing="0" w:after="0" w:afterAutospacing="0"/>
        <w:ind w:firstLine="420"/>
        <w:jc w:val="both"/>
        <w:rPr>
          <w:sz w:val="28"/>
          <w:szCs w:val="28"/>
          <w:shd w:val="clear" w:color="auto" w:fill="FFFFFF"/>
          <w:lang w:val="kk-KZ"/>
        </w:rPr>
      </w:pPr>
      <w:r>
        <w:rPr>
          <w:sz w:val="28"/>
          <w:szCs w:val="28"/>
          <w:shd w:val="clear" w:color="auto" w:fill="FFFFFF"/>
          <w:lang w:val="kk-KZ"/>
        </w:rPr>
        <w:t xml:space="preserve">Жер қойнауын пайдаланушы: </w:t>
      </w:r>
      <w:r w:rsidRPr="007A3EA8">
        <w:rPr>
          <w:sz w:val="28"/>
          <w:szCs w:val="28"/>
          <w:shd w:val="clear" w:color="auto" w:fill="FFFFFF"/>
          <w:lang w:val="kk-KZ"/>
        </w:rPr>
        <w:t>жұмыстарды жүргiзудiң халықаралық практикада қабылданған стандарттарға негiзделген неғұрлым тиiмдi әдiстерi мен технологияларын таңдауға,  жер қойнауының ұтымды пайдаланылуын, қызметкерлердiң, халықтың және қоршаған ортаның қауiпсiздiгiн қамтамасыз ететiн жұмыстарды жүргiзуге арналған технологиялық схемалар мен жобаларды сақтауға мiндеттi.</w:t>
      </w:r>
    </w:p>
    <w:p w:rsidR="00616CD3" w:rsidRDefault="00616CD3" w:rsidP="00616CD3">
      <w:pPr>
        <w:pStyle w:val="a5"/>
        <w:spacing w:before="0" w:beforeAutospacing="0" w:after="0" w:afterAutospacing="0"/>
        <w:ind w:firstLine="420"/>
        <w:jc w:val="both"/>
        <w:rPr>
          <w:sz w:val="28"/>
          <w:szCs w:val="28"/>
          <w:shd w:val="clear" w:color="auto" w:fill="FFFFFF"/>
          <w:lang w:val="kk-KZ"/>
        </w:rPr>
      </w:pPr>
    </w:p>
    <w:p w:rsidR="00271679" w:rsidRPr="00616CD3" w:rsidRDefault="00616CD3" w:rsidP="00616CD3">
      <w:pPr>
        <w:rPr>
          <w:lang w:val="kk-KZ"/>
        </w:rPr>
      </w:pPr>
      <w:r>
        <w:rPr>
          <w:szCs w:val="28"/>
          <w:shd w:val="clear" w:color="auto" w:fill="FFFFFF"/>
          <w:lang w:val="kk-KZ"/>
        </w:rPr>
        <w:br w:type="page"/>
      </w:r>
      <w:bookmarkStart w:id="0" w:name="_GoBack"/>
      <w:bookmarkEnd w:id="0"/>
    </w:p>
    <w:sectPr w:rsidR="00271679" w:rsidRPr="00616C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7A57"/>
    <w:rsid w:val="00271679"/>
    <w:rsid w:val="00616CD3"/>
    <w:rsid w:val="00B87A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54453B-AEC0-4277-BF36-772CBC971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6CD3"/>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616CD3"/>
    <w:pPr>
      <w:spacing w:after="120"/>
    </w:pPr>
    <w:rPr>
      <w:lang w:val="x-none" w:eastAsia="x-none"/>
    </w:rPr>
  </w:style>
  <w:style w:type="character" w:customStyle="1" w:styleId="a4">
    <w:name w:val="Основной текст Знак"/>
    <w:basedOn w:val="a0"/>
    <w:link w:val="a3"/>
    <w:rsid w:val="00616CD3"/>
    <w:rPr>
      <w:rFonts w:ascii="Times New Roman" w:eastAsia="Times New Roman" w:hAnsi="Times New Roman" w:cs="Times New Roman"/>
      <w:sz w:val="28"/>
      <w:szCs w:val="20"/>
      <w:lang w:val="x-none" w:eastAsia="x-none"/>
    </w:rPr>
  </w:style>
  <w:style w:type="paragraph" w:styleId="a5">
    <w:name w:val="Normal (Web)"/>
    <w:basedOn w:val="a"/>
    <w:uiPriority w:val="99"/>
    <w:unhideWhenUsed/>
    <w:rsid w:val="00616CD3"/>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334</Words>
  <Characters>1908</Characters>
  <Application>Microsoft Office Word</Application>
  <DocSecurity>0</DocSecurity>
  <Lines>15</Lines>
  <Paragraphs>4</Paragraphs>
  <ScaleCrop>false</ScaleCrop>
  <Company>diakov.net</Company>
  <LinksUpToDate>false</LinksUpToDate>
  <CharactersWithSpaces>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2020-04-05T16:20:00Z</dcterms:created>
  <dcterms:modified xsi:type="dcterms:W3CDTF">2020-04-05T16:20:00Z</dcterms:modified>
</cp:coreProperties>
</file>